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4" w:rsidRDefault="00170359" w:rsidP="00170359">
      <w:pPr>
        <w:spacing w:after="0" w:line="240" w:lineRule="auto"/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</w:p>
    <w:p w:rsidR="00504844" w:rsidRDefault="00504844" w:rsidP="005048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о результатах своей деятельности, о результатах деятельности администрации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и иных подведомственных ему органов местного самоуправления, в том числе о решении вопросов, поставленных Советом народных депутатов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Новогольеланс</w:t>
      </w:r>
      <w:r w:rsidR="00847407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кого</w:t>
      </w:r>
      <w:proofErr w:type="spellEnd"/>
      <w:r w:rsidR="00847407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за 2023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г.</w:t>
      </w:r>
    </w:p>
    <w:p w:rsidR="00504844" w:rsidRDefault="00504844" w:rsidP="005048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Уважаемые жители поселения, депутаты, гости и  приглашенные!</w:t>
      </w:r>
    </w:p>
    <w:p w:rsidR="00504844" w:rsidRDefault="00504844" w:rsidP="00504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Сегодня,  в соответствии со статьей 36 Федерального закона № 131-«Об общих принципах организации местного самоуправления в Российской Федерации», представляю отчет о  де</w:t>
      </w:r>
      <w:r w:rsidR="00847407">
        <w:rPr>
          <w:rFonts w:ascii="Times New Roman" w:eastAsia="Times New Roman" w:hAnsi="Times New Roman"/>
          <w:sz w:val="28"/>
          <w:szCs w:val="28"/>
          <w:lang w:eastAsia="ru-RU"/>
        </w:rPr>
        <w:t>ятельности администрации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21AF8" w:rsidRPr="00421AF8" w:rsidRDefault="00421AF8" w:rsidP="00504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21AF8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Демография</w:t>
      </w:r>
    </w:p>
    <w:p w:rsidR="00FD035B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расположено три населенных пункта: сёла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D035B" w:rsidRPr="00FD03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014D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Хомутовка (</w:t>
      </w:r>
      <w:r w:rsidR="0015014D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Новоспасовка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D035B" w:rsidRPr="00FD03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501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 Всего в поселении зарегистрировано </w:t>
      </w:r>
      <w:r w:rsidR="0015014D">
        <w:rPr>
          <w:rFonts w:ascii="Times New Roman" w:eastAsia="Times New Roman" w:hAnsi="Times New Roman"/>
          <w:sz w:val="28"/>
          <w:szCs w:val="28"/>
          <w:lang w:eastAsia="ru-RU"/>
        </w:rPr>
        <w:t>598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844" w:rsidRDefault="0015014D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2023</w:t>
      </w:r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родился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>еловек</w:t>
      </w:r>
      <w:proofErr w:type="gramStart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умерло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D035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D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выбыло</w:t>
      </w:r>
      <w:r w:rsidR="00504844" w:rsidRP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427D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7D7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. Население всего поселения уменьшилось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убыль составляет 8</w:t>
      </w:r>
      <w:r w:rsidR="002B2B78">
        <w:rPr>
          <w:rFonts w:ascii="Times New Roman" w:eastAsia="Times New Roman" w:hAnsi="Times New Roman"/>
          <w:sz w:val="28"/>
          <w:szCs w:val="28"/>
          <w:lang w:eastAsia="ru-RU"/>
        </w:rPr>
        <w:t>% ( 8% в 2021 г., 4% в 2022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году). Как видим, уменьшение численности произошло, в основном, за счет  выбывших (молодёжь приобретает жильё в городе) и  умерших (так как значительную часть насе</w:t>
      </w:r>
      <w:r w:rsidR="00427D78">
        <w:rPr>
          <w:rFonts w:ascii="Times New Roman" w:eastAsia="Times New Roman" w:hAnsi="Times New Roman"/>
          <w:sz w:val="28"/>
          <w:szCs w:val="28"/>
          <w:lang w:eastAsia="ru-RU"/>
        </w:rPr>
        <w:t>ления составляют пожилые люди)</w:t>
      </w:r>
      <w:proofErr w:type="gramStart"/>
      <w:r w:rsidR="00427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04844" w:rsidRDefault="005F05FC" w:rsidP="005F3F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81BF8"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Совет</w:t>
      </w:r>
      <w:r w:rsidR="00504844"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наро</w:t>
      </w:r>
      <w:r w:rsidR="00BA24A2"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дных депутатов </w:t>
      </w:r>
      <w:proofErr w:type="spellStart"/>
      <w:r w:rsidR="00A81BF8"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Новогольеланского</w:t>
      </w:r>
      <w:proofErr w:type="spellEnd"/>
      <w:r w:rsidR="00A81BF8"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</w:t>
      </w:r>
      <w:r w:rsidR="00A81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6 </w:t>
      </w:r>
      <w:r w:rsidR="00BA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созыва входит 10 депутатов.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81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ессии</w:t>
      </w:r>
      <w:r w:rsidR="002B2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(заседания) собирались в 2023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504844" w:rsidRPr="0042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шесть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раз. За отчётный пе</w:t>
      </w:r>
      <w:r w:rsidR="00A81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риод Советом было принято </w:t>
      </w:r>
      <w:r w:rsidR="002B2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  <w:r w:rsidR="00A81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решений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касающихся совершенствования нормативно-правовой базы, социально-эк</w:t>
      </w:r>
      <w:r w:rsidR="00A81B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ономического развития поселения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бюджетного процесса.  Принимались изменения в Устав </w:t>
      </w:r>
      <w:proofErr w:type="spellStart"/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Новогольеланского</w:t>
      </w:r>
      <w:proofErr w:type="spellEnd"/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 своевременно заслушивалась информация об исполнении бюджета</w:t>
      </w:r>
      <w:r w:rsidR="00504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="00A81B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504844" w:rsidRDefault="00BE7F11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F3F65" w:rsidRPr="005F0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504844" w:rsidRPr="005F0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дминистрацией </w:t>
      </w:r>
      <w:r w:rsidR="005F3F65" w:rsidRPr="005F0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поселения</w:t>
      </w:r>
      <w:r w:rsidR="005F3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принято постановлений– </w:t>
      </w:r>
      <w:r w:rsidR="002B2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распоряжений – </w:t>
      </w:r>
      <w:r w:rsidR="002B2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048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совершено</w:t>
      </w:r>
      <w:r w:rsidR="0042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нотариальных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действий- </w:t>
      </w:r>
      <w:r w:rsidR="002B2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="005F0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ыдано </w:t>
      </w:r>
      <w:r w:rsidR="002B2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2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справки</w:t>
      </w:r>
      <w:r w:rsidR="005F0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Оказывалась помощь в оформлении субсидий, детских пособий, выдавались характеристики  и </w:t>
      </w:r>
      <w:proofErr w:type="gramStart"/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другое</w:t>
      </w:r>
      <w:proofErr w:type="gramEnd"/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E7F11" w:rsidRDefault="00BE7F11" w:rsidP="00BE7F11">
      <w:pPr>
        <w:shd w:val="clear" w:color="auto" w:fill="FFFFFF"/>
        <w:spacing w:after="0" w:line="255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504844" w:rsidRPr="00D0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Важным направлением работы администрации является организация диалога с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людьми путём </w:t>
      </w:r>
      <w:r w:rsidR="0050484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рассмотрения обращений граждан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которая строится на основе требований 59-ФЗ.  Официально за отчетный период к Главе администрации поселения  обратилось </w:t>
      </w:r>
      <w:r w:rsidR="002B2B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29</w:t>
      </w:r>
      <w:r w:rsidR="00D0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что на </w:t>
      </w:r>
      <w:r w:rsidR="002B2B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504844" w:rsidRPr="00D0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обращения больше</w:t>
      </w:r>
      <w:proofErr w:type="gramStart"/>
      <w:r w:rsidR="007A53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7A53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чем в </w:t>
      </w:r>
      <w:r w:rsidR="002B2B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2022</w:t>
      </w:r>
      <w:r w:rsidR="007A53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</w:p>
    <w:p w:rsidR="00504844" w:rsidRDefault="00D521D9" w:rsidP="00BE7F11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Обращения в основном об оказании помощи в решении бытовых проблем:  уличное освещение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замена электрического или газового счётчика, расчистка снега,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окашивание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территории,  оформление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документов на пол</w:t>
      </w:r>
      <w:r w:rsidR="009756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учение субсидий, льгот, адресная помощь </w:t>
      </w:r>
      <w:proofErr w:type="gramStart"/>
      <w:r w:rsidR="009756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нуждающимся</w:t>
      </w:r>
      <w:proofErr w:type="gramEnd"/>
      <w:r w:rsidR="009756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многое другое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Большинство устных об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ращений решается ср</w:t>
      </w:r>
      <w:r w:rsidR="009756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азу, часть ставится на кон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троль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последующим выпол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нением в пределах возможностей.</w:t>
      </w:r>
      <w:r w:rsidR="005048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504844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качестве примера можно привести обращение </w:t>
      </w:r>
      <w:r w:rsidR="006B431B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жены воин</w:t>
      </w:r>
      <w:proofErr w:type="gramStart"/>
      <w:r w:rsidR="006B431B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а-</w:t>
      </w:r>
      <w:proofErr w:type="gramEnd"/>
      <w:r w:rsidR="006B431B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контрактника  о </w:t>
      </w:r>
      <w:r w:rsidR="00B46B03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помощи в </w:t>
      </w:r>
      <w:r w:rsidR="006B431B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ремонте</w:t>
      </w:r>
      <w:r w:rsidR="00B46B03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обшивки дома, пострадавшей от ветра</w:t>
      </w:r>
      <w:r w:rsidR="00975665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B46B03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Администрацией </w:t>
      </w:r>
      <w:r w:rsid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Грибановского </w:t>
      </w:r>
      <w:r w:rsidR="00B46B03"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городского поселения была выделена автовышка для производств</w:t>
      </w:r>
      <w:r w:rsidR="00266E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работ на безвозмездной основе, горючее предоставило КХ «Лига».</w:t>
      </w:r>
      <w:r w:rsidR="009756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Также н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контроле находится решение </w:t>
      </w:r>
      <w:r w:rsidR="005048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вопросов, поставленных жителями нашего поселения на собраниях, в период выборной кампании.</w:t>
      </w:r>
    </w:p>
    <w:p w:rsidR="00504844" w:rsidRDefault="00E93259" w:rsidP="00504844">
      <w:pPr>
        <w:shd w:val="clear" w:color="auto" w:fill="FFFFFF"/>
        <w:spacing w:after="0" w:line="255" w:lineRule="atLeast"/>
        <w:ind w:right="-143" w:firstLine="708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8-10 сентября 2023</w:t>
      </w:r>
      <w:r w:rsidR="00EC551A" w:rsidRPr="00E932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13F39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жители нашего поселения</w:t>
      </w:r>
      <w:r w:rsidR="00504844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принимали участие в </w:t>
      </w:r>
      <w:r w:rsidR="00413F39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выборах</w:t>
      </w:r>
      <w:r w:rsidR="00266E9F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губернатора Воронежской области</w:t>
      </w:r>
      <w:r w:rsidR="00504844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Необходимо поблагодарить членов избирательных комиссий и наблюдателей, которые обеспечили </w:t>
      </w:r>
      <w:r w:rsidR="00413F39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выборов</w:t>
      </w:r>
      <w:r w:rsidR="00504844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высоком уровне, </w:t>
      </w:r>
      <w:r w:rsidR="00413F39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</w:t>
      </w:r>
      <w:r w:rsidR="00504844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за высокую активность</w:t>
      </w:r>
      <w:r w:rsidR="00266E9F" w:rsidRP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единодушие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3259" w:rsidRDefault="00504844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E7BD5" w:rsidRPr="00CE7B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Отдельные государственные полномочия в части ведения воинского учета</w:t>
      </w:r>
      <w:r w:rsidR="00CE7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поселения исполняет в соответствии с требованиями закона </w:t>
      </w:r>
      <w:r w:rsidR="00CE7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воинской обязанности и военной службе». </w:t>
      </w:r>
      <w:r w:rsidR="00A80F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воинском учете на 01.01.202</w:t>
      </w:r>
      <w:r w:rsid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  в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сель</w:t>
      </w:r>
      <w:r w:rsidR="00A80F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ском поселении состоит </w:t>
      </w:r>
      <w:r w:rsid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</w:t>
      </w:r>
      <w:r w:rsidR="00A80F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4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04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 отчётный период призвано на сро</w:t>
      </w:r>
      <w:r w:rsid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чную военную службу 0 человек, Заключили контракт и направлены </w:t>
      </w:r>
      <w:r w:rsidR="00D04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район проведения</w:t>
      </w:r>
      <w:r w:rsidR="00E93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специальной военной операции- </w:t>
      </w:r>
    </w:p>
    <w:p w:rsidR="00D04122" w:rsidRDefault="00E93259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04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2024 году- 1 чел.</w:t>
      </w:r>
    </w:p>
    <w:p w:rsidR="00D04122" w:rsidRPr="00D04122" w:rsidRDefault="00504844" w:rsidP="005048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041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04122" w:rsidRPr="00D04122">
        <w:rPr>
          <w:rFonts w:ascii="Times New Roman" w:hAnsi="Times New Roman"/>
          <w:b/>
          <w:sz w:val="28"/>
          <w:szCs w:val="28"/>
          <w:lang w:eastAsia="ru-RU"/>
        </w:rPr>
        <w:t>Бюджет</w:t>
      </w:r>
      <w:r w:rsidRPr="00D041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04844" w:rsidRDefault="00504844" w:rsidP="005048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22">
        <w:rPr>
          <w:rFonts w:ascii="Times New Roman" w:hAnsi="Times New Roman"/>
          <w:sz w:val="28"/>
          <w:szCs w:val="28"/>
          <w:lang w:eastAsia="ru-RU"/>
        </w:rPr>
        <w:t>Основой социально-экономического развития поселения является</w:t>
      </w:r>
      <w:r w:rsidR="00D041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4122">
        <w:rPr>
          <w:rFonts w:ascii="Times New Roman" w:hAnsi="Times New Roman"/>
          <w:sz w:val="28"/>
          <w:szCs w:val="28"/>
          <w:lang w:eastAsia="ru-RU"/>
        </w:rPr>
        <w:t>обеспеченность финансами</w:t>
      </w:r>
      <w:r w:rsidR="00CE7BD5" w:rsidRPr="00D0412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Формирование</w:t>
      </w:r>
      <w:r w:rsidR="00CE7BD5">
        <w:rPr>
          <w:rFonts w:ascii="Times New Roman" w:hAnsi="Times New Roman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в соответствии с Бюджетным кодексом РФ, статьями 131-ФЗ,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Положением о бюджетном процессе.</w:t>
      </w:r>
    </w:p>
    <w:p w:rsidR="00504844" w:rsidRDefault="00E93259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За 2023</w:t>
      </w:r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доходная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часть бюджета составляет   14 млн. 091</w:t>
      </w:r>
      <w:r w:rsidR="00C825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00</w:t>
      </w:r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844" w:rsidRPr="0067066D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дотационный,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доля безвозмездных поступлений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</w:t>
      </w:r>
      <w:r w:rsidR="00C82531">
        <w:rPr>
          <w:rFonts w:ascii="Times New Roman" w:eastAsia="Times New Roman" w:hAnsi="Times New Roman"/>
          <w:sz w:val="28"/>
          <w:szCs w:val="28"/>
          <w:lang w:eastAsia="ru-RU"/>
        </w:rPr>
        <w:t>щем объеме доходов составляет 58,7% или 8 млн. 273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C825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0ED4"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="0067066D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D04122" w:rsidRPr="00D04122" w:rsidRDefault="0050486B" w:rsidP="00D0412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0486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Собственные доходы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о</w:t>
      </w:r>
      <w:r w:rsidR="00C82531">
        <w:rPr>
          <w:rFonts w:ascii="Times New Roman" w:eastAsia="Times New Roman" w:hAnsi="Times New Roman"/>
          <w:iCs/>
          <w:sz w:val="28"/>
          <w:szCs w:val="28"/>
          <w:lang w:eastAsia="ru-RU"/>
        </w:rPr>
        <w:t>бщем объёме доходов составили 41,2%, или 5 млн. 817</w:t>
      </w:r>
      <w:r w:rsidR="00D04122"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</w:t>
      </w:r>
      <w:r w:rsidR="00C82531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00 руб., это на 3</w:t>
      </w:r>
      <w:r w:rsidR="00C825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млн</w:t>
      </w:r>
      <w:r w:rsidR="005B19F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C825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835 тыс. 600 руб. или  на 293,5 % выше уровня 2022</w:t>
      </w:r>
      <w:r w:rsidR="00D04122"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</w:t>
      </w:r>
      <w:r w:rsidR="005B19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D04122"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04122" w:rsidRPr="00D04122" w:rsidRDefault="00D04122" w:rsidP="00D0412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>В струк</w:t>
      </w:r>
      <w:r w:rsidR="005B19F3">
        <w:rPr>
          <w:rFonts w:ascii="Times New Roman" w:eastAsia="Times New Roman" w:hAnsi="Times New Roman"/>
          <w:iCs/>
          <w:sz w:val="28"/>
          <w:szCs w:val="28"/>
          <w:lang w:eastAsia="ru-RU"/>
        </w:rPr>
        <w:t>туре собственных доходов за 2023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доля нало</w:t>
      </w:r>
      <w:r w:rsidR="005B19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говых доходов составляет 26,4% или 1 млн. </w:t>
      </w:r>
      <w:r w:rsidR="002F5372">
        <w:rPr>
          <w:rFonts w:ascii="Times New Roman" w:eastAsia="Times New Roman" w:hAnsi="Times New Roman"/>
          <w:iCs/>
          <w:sz w:val="28"/>
          <w:szCs w:val="28"/>
          <w:lang w:eastAsia="ru-RU"/>
        </w:rPr>
        <w:t>535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</w:t>
      </w:r>
      <w:r w:rsidR="002F537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3</w:t>
      </w:r>
      <w:r w:rsidR="0050486B">
        <w:rPr>
          <w:rFonts w:ascii="Times New Roman" w:eastAsia="Times New Roman" w:hAnsi="Times New Roman"/>
          <w:iCs/>
          <w:sz w:val="28"/>
          <w:szCs w:val="28"/>
          <w:lang w:eastAsia="ru-RU"/>
        </w:rPr>
        <w:t>00 руб.</w:t>
      </w:r>
      <w:r w:rsidR="002F5372">
        <w:rPr>
          <w:rFonts w:ascii="Times New Roman" w:eastAsia="Times New Roman" w:hAnsi="Times New Roman"/>
          <w:iCs/>
          <w:sz w:val="28"/>
          <w:szCs w:val="28"/>
          <w:lang w:eastAsia="ru-RU"/>
        </w:rPr>
        <w:t>, это меньше,</w:t>
      </w:r>
      <w:r w:rsidR="00D806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чем в 2022</w:t>
      </w:r>
      <w:r w:rsidR="002F537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D80665">
        <w:rPr>
          <w:rFonts w:ascii="Times New Roman" w:eastAsia="Times New Roman" w:hAnsi="Times New Roman"/>
          <w:iCs/>
          <w:sz w:val="28"/>
          <w:szCs w:val="28"/>
          <w:lang w:eastAsia="ru-RU"/>
        </w:rPr>
        <w:t>году на 230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</w:t>
      </w:r>
      <w:r w:rsidR="00D80665">
        <w:rPr>
          <w:rFonts w:ascii="Times New Roman" w:eastAsia="Times New Roman" w:hAnsi="Times New Roman"/>
          <w:iCs/>
          <w:sz w:val="28"/>
          <w:szCs w:val="28"/>
          <w:lang w:eastAsia="ru-RU"/>
        </w:rPr>
        <w:t>800 руб. (или 13,1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>%).</w:t>
      </w:r>
    </w:p>
    <w:p w:rsidR="00D04122" w:rsidRPr="00D04122" w:rsidRDefault="00D04122" w:rsidP="00D0412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источником собственных доходов </w:t>
      </w:r>
      <w:r w:rsidRPr="00D94506">
        <w:rPr>
          <w:rFonts w:ascii="Times New Roman" w:eastAsia="Times New Roman" w:hAnsi="Times New Roman"/>
          <w:sz w:val="28"/>
          <w:szCs w:val="28"/>
          <w:lang w:eastAsia="ru-RU"/>
        </w:rPr>
        <w:t>послужил</w:t>
      </w:r>
      <w:r w:rsidR="00D80665" w:rsidRPr="00D9450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5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доходы от </w:t>
      </w:r>
      <w:r w:rsidR="00D80665" w:rsidRPr="00D945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продажи</w:t>
      </w:r>
      <w:r w:rsidR="00D8066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земельных участков на сумму 4 млн. 115 тыс. 700 руб</w:t>
      </w:r>
      <w:r w:rsidR="00D94506">
        <w:rPr>
          <w:rFonts w:ascii="Times New Roman" w:eastAsia="Times New Roman" w:hAnsi="Times New Roman"/>
          <w:iCs/>
          <w:sz w:val="28"/>
          <w:szCs w:val="28"/>
          <w:lang w:eastAsia="ru-RU"/>
        </w:rPr>
        <w:t>., что составляет в структуре собственных доходов 70,7%,</w:t>
      </w:r>
      <w:r w:rsidR="00D80665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50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от земельного налога </w:t>
      </w:r>
      <w:r w:rsidR="001A60D4">
        <w:rPr>
          <w:rFonts w:ascii="Times New Roman" w:eastAsia="Times New Roman" w:hAnsi="Times New Roman"/>
          <w:sz w:val="28"/>
          <w:szCs w:val="28"/>
          <w:lang w:eastAsia="ru-RU"/>
        </w:rPr>
        <w:t>в размере 1 млн. 262 тыс. 500 руб. или 21, 7%, что на 18,7% ниже уровня 2022 года, так как налоговые органы в 2023 году сняли со счёта 173, 9 тыс</w:t>
      </w:r>
      <w:proofErr w:type="gramEnd"/>
      <w:r w:rsidR="001A60D4">
        <w:rPr>
          <w:rFonts w:ascii="Times New Roman" w:eastAsia="Times New Roman" w:hAnsi="Times New Roman"/>
          <w:sz w:val="28"/>
          <w:szCs w:val="28"/>
          <w:lang w:eastAsia="ru-RU"/>
        </w:rPr>
        <w:t>. руб.</w:t>
      </w:r>
      <w:proofErr w:type="gramStart"/>
      <w:r w:rsidR="001A6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8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04122" w:rsidRPr="00D04122" w:rsidRDefault="00D04122" w:rsidP="00D04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доходы физических лиц </w:t>
      </w:r>
      <w:r w:rsidR="00CE467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1,9% от  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собст</w:t>
      </w:r>
      <w:r w:rsidR="0018387F">
        <w:rPr>
          <w:rFonts w:ascii="Times New Roman" w:eastAsia="Times New Roman" w:hAnsi="Times New Roman"/>
          <w:sz w:val="28"/>
          <w:szCs w:val="28"/>
          <w:lang w:eastAsia="ru-RU"/>
        </w:rPr>
        <w:t>венных доходов</w:t>
      </w:r>
      <w:r w:rsidR="00CE46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FBF">
        <w:rPr>
          <w:rFonts w:ascii="Times New Roman" w:eastAsia="Times New Roman" w:hAnsi="Times New Roman"/>
          <w:sz w:val="28"/>
          <w:szCs w:val="28"/>
          <w:lang w:eastAsia="ru-RU"/>
        </w:rPr>
        <w:t>Поступления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НД</w:t>
      </w:r>
      <w:r w:rsidR="0018387F">
        <w:rPr>
          <w:rFonts w:ascii="Times New Roman" w:eastAsia="Times New Roman" w:hAnsi="Times New Roman"/>
          <w:sz w:val="28"/>
          <w:szCs w:val="28"/>
          <w:lang w:eastAsia="ru-RU"/>
        </w:rPr>
        <w:t>ФЛ в 2023 году составили 108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18387F">
        <w:rPr>
          <w:rFonts w:ascii="Times New Roman" w:eastAsia="Times New Roman" w:hAnsi="Times New Roman"/>
          <w:sz w:val="28"/>
          <w:szCs w:val="28"/>
          <w:lang w:eastAsia="ru-RU"/>
        </w:rPr>
        <w:t>800 руб., что составило 143</w:t>
      </w:r>
      <w:r w:rsidR="00DF4FBF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уровня </w:t>
      </w:r>
      <w:r w:rsidR="0018387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D04122" w:rsidRPr="00D04122" w:rsidRDefault="00D04122" w:rsidP="00D04122">
      <w:pPr>
        <w:shd w:val="clear" w:color="auto" w:fill="FFFFFF"/>
        <w:spacing w:after="0" w:line="240" w:lineRule="auto"/>
        <w:ind w:right="13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неналоговых поступлений </w:t>
      </w:r>
      <w:r w:rsidR="00DF4FB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18387F">
        <w:rPr>
          <w:rFonts w:ascii="Times New Roman" w:eastAsia="Times New Roman" w:hAnsi="Times New Roman"/>
          <w:sz w:val="28"/>
          <w:szCs w:val="28"/>
          <w:lang w:eastAsia="ru-RU"/>
        </w:rPr>
        <w:t>4 млн. 282 тыс. 400 руб.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60C7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упомянутых поступлений от продажи земли 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это поступления от использования муниципального имущества</w:t>
      </w:r>
      <w:r w:rsidR="002060C7">
        <w:rPr>
          <w:rFonts w:ascii="Times New Roman" w:eastAsia="Times New Roman" w:hAnsi="Times New Roman"/>
          <w:sz w:val="28"/>
          <w:szCs w:val="28"/>
          <w:lang w:eastAsia="ru-RU"/>
        </w:rPr>
        <w:t xml:space="preserve"> 160 тыс. 7</w:t>
      </w:r>
      <w:r w:rsidR="00DF4FBF">
        <w:rPr>
          <w:rFonts w:ascii="Times New Roman" w:eastAsia="Times New Roman" w:hAnsi="Times New Roman"/>
          <w:sz w:val="28"/>
          <w:szCs w:val="28"/>
          <w:lang w:eastAsia="ru-RU"/>
        </w:rPr>
        <w:t>00 руб.</w:t>
      </w:r>
      <w:r w:rsidR="002060C7">
        <w:rPr>
          <w:rFonts w:ascii="Times New Roman" w:eastAsia="Times New Roman" w:hAnsi="Times New Roman"/>
          <w:sz w:val="28"/>
          <w:szCs w:val="28"/>
          <w:lang w:eastAsia="ru-RU"/>
        </w:rPr>
        <w:t>, госпошлина 4 тыс. 800 руб. и платные услуги 1 тыс. 1</w:t>
      </w:r>
      <w:r w:rsidR="00DF4FBF">
        <w:rPr>
          <w:rFonts w:ascii="Times New Roman" w:eastAsia="Times New Roman" w:hAnsi="Times New Roman"/>
          <w:sz w:val="28"/>
          <w:szCs w:val="28"/>
          <w:lang w:eastAsia="ru-RU"/>
        </w:rPr>
        <w:t>00 руб.</w:t>
      </w:r>
      <w:proofErr w:type="gramStart"/>
      <w:r w:rsidR="002060C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4122" w:rsidRPr="00D04122" w:rsidRDefault="00DF4FBF" w:rsidP="00DF4F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469BF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</w:t>
      </w:r>
      <w:r w:rsidR="00D04122" w:rsidRPr="00D04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60C7">
        <w:rPr>
          <w:rFonts w:ascii="Times New Roman" w:eastAsia="Times New Roman" w:hAnsi="Times New Roman"/>
          <w:b/>
          <w:sz w:val="28"/>
          <w:szCs w:val="28"/>
          <w:lang w:eastAsia="ru-RU"/>
        </w:rPr>
        <w:t>за 2023</w:t>
      </w:r>
      <w:r w:rsidRPr="00846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060C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13 млн. 678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proofErr w:type="gramStart"/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04122" w:rsidRPr="00D04122" w:rsidRDefault="008469BF" w:rsidP="00D04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разделам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распределены 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следующим образом:</w:t>
      </w:r>
    </w:p>
    <w:p w:rsidR="00D04122" w:rsidRPr="00D04122" w:rsidRDefault="004B21B8" w:rsidP="004B21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 – 2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930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200 руб. (21,4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04122" w:rsidRPr="00D04122" w:rsidRDefault="004B21B8" w:rsidP="004B21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Государс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твенные полномочия (оборона)– 113</w:t>
      </w:r>
      <w:r w:rsidR="008469BF" w:rsidRPr="008469B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300 руб. (0,8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04122" w:rsidRPr="00D04122" w:rsidRDefault="004B21B8" w:rsidP="00421A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421AF8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</w:t>
      </w:r>
      <w:proofErr w:type="gramEnd"/>
      <w:r w:rsidR="00421AF8">
        <w:rPr>
          <w:rFonts w:ascii="Times New Roman" w:eastAsia="Times New Roman" w:hAnsi="Times New Roman"/>
          <w:sz w:val="28"/>
          <w:szCs w:val="28"/>
          <w:lang w:eastAsia="ru-RU"/>
        </w:rPr>
        <w:t xml:space="preserve"> хоз-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8469BF" w:rsidRPr="008469B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дорожная деятельность</w:t>
      </w:r>
      <w:r w:rsidR="00421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21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8млн. 31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1AF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(58,7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04122" w:rsidRPr="00D04122" w:rsidRDefault="004B21B8" w:rsidP="004B21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Культура – 2 млн. 251</w:t>
      </w:r>
      <w:r w:rsidR="008469BF" w:rsidRPr="00846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300 руб. (16,5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04122" w:rsidRPr="00D04122" w:rsidRDefault="004B21B8" w:rsidP="004B21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Социальная политика – 272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400 руб. (2,0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04122" w:rsidRPr="00D04122" w:rsidRDefault="004B21B8" w:rsidP="004B21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Проч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ие – 83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700 руб. (0,6</w:t>
      </w:r>
      <w:r w:rsidR="00D04122" w:rsidRPr="00D04122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7E34E0" w:rsidRPr="00FF7393" w:rsidRDefault="0067066D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E34E0" w:rsidRPr="007E34E0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 w:rsidR="00504844" w:rsidRPr="007E3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части бюджета, повышение жизненного уровня населения  зависит от развития производства. Самые крупные сельхозпроизводители на территории нашего пос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еления: КХ «Лига»</w:t>
      </w:r>
      <w:r w:rsidR="00DE1C11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proofErr w:type="spellStart"/>
      <w:r w:rsidR="00DE1C11">
        <w:rPr>
          <w:rFonts w:ascii="Times New Roman" w:eastAsia="Times New Roman" w:hAnsi="Times New Roman"/>
          <w:sz w:val="28"/>
          <w:szCs w:val="28"/>
          <w:lang w:eastAsia="ru-RU"/>
        </w:rPr>
        <w:t>Харвест</w:t>
      </w:r>
      <w:proofErr w:type="spellEnd"/>
      <w:r w:rsidR="00DE1C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proofErr w:type="gramEnd"/>
      <w:r w:rsidR="00FF7393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«Новомакаровское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и резул</w:t>
      </w:r>
      <w:r w:rsidR="00DE1C11">
        <w:rPr>
          <w:rFonts w:ascii="Times New Roman" w:eastAsia="Times New Roman" w:hAnsi="Times New Roman"/>
          <w:sz w:val="28"/>
          <w:szCs w:val="28"/>
          <w:lang w:eastAsia="ru-RU"/>
        </w:rPr>
        <w:t xml:space="preserve">ьтаты их деятельности  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основополагающими для экономики поселения. Всего у нас на территории около 7  тысяч га пахотной земли. Помимо крупных сельхозпроизводителей на нашей территории работают 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Каторгин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DE1C11">
        <w:rPr>
          <w:rFonts w:ascii="Times New Roman" w:eastAsia="Times New Roman" w:hAnsi="Times New Roman"/>
          <w:sz w:val="28"/>
          <w:szCs w:val="28"/>
          <w:lang w:eastAsia="ru-RU"/>
        </w:rPr>
        <w:t xml:space="preserve">П Тарасов, </w:t>
      </w:r>
      <w:r w:rsidR="00DE1C11" w:rsidRPr="005972B2">
        <w:rPr>
          <w:rFonts w:ascii="Times New Roman" w:eastAsia="Times New Roman" w:hAnsi="Times New Roman"/>
          <w:sz w:val="28"/>
          <w:szCs w:val="28"/>
          <w:lang w:eastAsia="ru-RU"/>
        </w:rPr>
        <w:t>ООО «Победа».</w:t>
      </w:r>
      <w:r w:rsidR="00DE1C11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обязательства по арендной плате  и по земельному налогу выполнены  всеми сельхозпроизводителями.  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Социальная инфраструктура поселения.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нашей территории работает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общеобразовательная 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440F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E34E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дошкольная группа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ад)- </w:t>
      </w:r>
      <w:r w:rsidR="008440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34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добивается стабильно высоких результатов в деле  обучения и воспитания подрастающего поколения. 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Отделение ПАО « Сбербанк России»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в комфортабельном, уютном поме</w:t>
      </w:r>
      <w:r w:rsidR="008440FF">
        <w:rPr>
          <w:rFonts w:ascii="Times New Roman" w:eastAsia="Times New Roman" w:hAnsi="Times New Roman"/>
          <w:sz w:val="28"/>
          <w:szCs w:val="28"/>
          <w:lang w:eastAsia="ru-RU"/>
        </w:rPr>
        <w:t xml:space="preserve">щении,   решён вопрос, связанный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бесперебойной работой</w:t>
      </w:r>
      <w:r w:rsidR="007E34E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 в связи с отсутствием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</w:t>
      </w:r>
      <w:r w:rsidR="007E34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постоянной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752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8440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 отделение  работает по нормальному графику 3 раза в  неделю.</w:t>
      </w:r>
      <w:r w:rsidR="00EE7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3E12D8">
        <w:rPr>
          <w:rFonts w:ascii="Times New Roman" w:eastAsia="Times New Roman" w:hAnsi="Times New Roman"/>
          <w:b/>
          <w:sz w:val="28"/>
          <w:szCs w:val="28"/>
          <w:lang w:eastAsia="ru-RU"/>
        </w:rPr>
        <w:t>2 отделения ФГУП Почта России</w:t>
      </w:r>
      <w:r w:rsidRPr="003E12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 широкий спектр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населению. </w:t>
      </w:r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отделения почтовой связи</w:t>
      </w:r>
      <w:r w:rsidR="00423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>не укомплектованы</w:t>
      </w:r>
      <w:r w:rsidR="004235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почтальонами, </w:t>
      </w:r>
      <w:r w:rsidR="000632D2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имеются три открытых вакансии почтальонов, </w:t>
      </w:r>
      <w:r w:rsidR="004235B7">
        <w:rPr>
          <w:rFonts w:ascii="Times New Roman" w:eastAsia="Times New Roman" w:hAnsi="Times New Roman"/>
          <w:sz w:val="28"/>
          <w:szCs w:val="28"/>
          <w:lang w:eastAsia="ru-RU"/>
        </w:rPr>
        <w:t>поэтому доставка корреспонденции и пенсий на дом</w:t>
      </w:r>
      <w:r w:rsidR="004A2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>Новогольелани</w:t>
      </w:r>
      <w:proofErr w:type="spellEnd"/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A67">
        <w:rPr>
          <w:rFonts w:ascii="Times New Roman" w:eastAsia="Times New Roman" w:hAnsi="Times New Roman"/>
          <w:sz w:val="28"/>
          <w:szCs w:val="28"/>
          <w:lang w:eastAsia="ru-RU"/>
        </w:rPr>
        <w:t>не производится</w:t>
      </w:r>
      <w:r w:rsidR="003E12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3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Обращаюсь к</w:t>
      </w:r>
      <w:r w:rsidR="003E12D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депутатам СНД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2D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жителя</w:t>
      </w:r>
      <w:r w:rsidR="003E12D8">
        <w:rPr>
          <w:rFonts w:ascii="Times New Roman" w:eastAsia="Times New Roman" w:hAnsi="Times New Roman"/>
          <w:sz w:val="28"/>
          <w:szCs w:val="28"/>
          <w:lang w:eastAsia="ru-RU"/>
        </w:rPr>
        <w:t>м с просьбой оказать помощь в подборе персонала и</w:t>
      </w:r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восстановлении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подписки на</w:t>
      </w:r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периодические издания,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районную газету «Знамя труда»</w:t>
      </w:r>
      <w:r w:rsidR="00732F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территории 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созданы условия для организации досуга и отдыха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работают 2 СДК, 2 библиотеки. </w:t>
      </w:r>
    </w:p>
    <w:p w:rsidR="00504844" w:rsidRDefault="00504844" w:rsidP="0050484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E12D8">
        <w:rPr>
          <w:rFonts w:ascii="Times New Roman" w:hAnsi="Times New Roman"/>
          <w:b/>
          <w:color w:val="000000"/>
          <w:sz w:val="28"/>
          <w:szCs w:val="28"/>
        </w:rPr>
        <w:t xml:space="preserve">В 2023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г. программа культурно-массовой работы МКУК </w:t>
      </w:r>
      <w:r w:rsidR="00D02B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32FCA">
        <w:rPr>
          <w:rFonts w:ascii="Times New Roman" w:hAnsi="Times New Roman"/>
          <w:b/>
          <w:color w:val="000000"/>
          <w:sz w:val="28"/>
          <w:szCs w:val="28"/>
        </w:rPr>
        <w:t>Новогольеланского</w:t>
      </w:r>
      <w:proofErr w:type="spellEnd"/>
      <w:r w:rsidRPr="00732FC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реализовывалась по таким направлениям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работа с </w:t>
      </w:r>
      <w:r w:rsidR="00E63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детьми, подростками и молодежью,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духовно-нравственному, патриотическому, семейному воспитанию, профилактике  здорового образа жизни, работа с людьми пожилого возраста, работа, </w:t>
      </w:r>
      <w:r>
        <w:rPr>
          <w:rFonts w:ascii="Times New Roman" w:hAnsi="Times New Roman"/>
          <w:sz w:val="28"/>
          <w:szCs w:val="28"/>
        </w:rPr>
        <w:t>направленная на сохранение народной культуры и народных традиций.</w:t>
      </w:r>
      <w:r>
        <w:rPr>
          <w:b/>
          <w:sz w:val="28"/>
          <w:szCs w:val="28"/>
        </w:rPr>
        <w:t xml:space="preserve">   </w:t>
      </w:r>
    </w:p>
    <w:p w:rsidR="00504844" w:rsidRDefault="00504844" w:rsidP="00732F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2FCA">
        <w:rPr>
          <w:sz w:val="28"/>
          <w:szCs w:val="28"/>
        </w:rPr>
        <w:t xml:space="preserve">    </w:t>
      </w:r>
      <w:r w:rsid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Материалы о работе учреждений культуры </w:t>
      </w:r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размещены в социальной сети</w:t>
      </w:r>
      <w:r w:rsidRPr="00732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Одноклассники» на страницах МКУК </w:t>
      </w:r>
      <w:proofErr w:type="spellStart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Новогольелань</w:t>
      </w:r>
      <w:proofErr w:type="spellEnd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Новогольеланская</w:t>
      </w:r>
      <w:proofErr w:type="spellEnd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сельская библиотека, а так же на официальном сайте МКУК «Центр досуга и информации» </w:t>
      </w:r>
      <w:proofErr w:type="spellStart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Новогольеланского</w:t>
      </w:r>
      <w:proofErr w:type="spellEnd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12D8" w:rsidRDefault="003E12D8" w:rsidP="00732F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6582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материальной базы </w:t>
      </w:r>
      <w:proofErr w:type="spellStart"/>
      <w:r w:rsidR="00376BF1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376BF1">
        <w:rPr>
          <w:rFonts w:ascii="Times New Roman" w:eastAsia="Times New Roman" w:hAnsi="Times New Roman"/>
          <w:sz w:val="28"/>
          <w:szCs w:val="28"/>
          <w:lang w:eastAsia="ru-RU"/>
        </w:rPr>
        <w:t xml:space="preserve"> СДК</w:t>
      </w:r>
      <w:r w:rsidR="00865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BF1">
        <w:rPr>
          <w:rFonts w:ascii="Times New Roman" w:eastAsia="Times New Roman" w:hAnsi="Times New Roman"/>
          <w:sz w:val="28"/>
          <w:szCs w:val="28"/>
          <w:lang w:eastAsia="ru-RU"/>
        </w:rPr>
        <w:t>затрачен</w:t>
      </w:r>
      <w:r w:rsidR="00F13865">
        <w:rPr>
          <w:rFonts w:ascii="Times New Roman" w:eastAsia="Times New Roman" w:hAnsi="Times New Roman"/>
          <w:sz w:val="28"/>
          <w:szCs w:val="28"/>
          <w:lang w:eastAsia="ru-RU"/>
        </w:rPr>
        <w:t xml:space="preserve">о около 400 тыс. руб. </w:t>
      </w:r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>Это приобретение аппаратуры, монтаж пожарной сигнализации, ремонт кабинета заведующей и др.</w:t>
      </w:r>
    </w:p>
    <w:p w:rsidR="00504844" w:rsidRPr="00CC3B3E" w:rsidRDefault="00376BF1" w:rsidP="00CC3B3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4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gramStart"/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поселении</w:t>
      </w:r>
      <w:proofErr w:type="gramEnd"/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созданы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для развития торговли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: работают 2 магазина, все сёла поселения регулярно, 2 раза в неделю, обслу</w:t>
      </w:r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 xml:space="preserve">живает автолавка ИП </w:t>
      </w:r>
      <w:proofErr w:type="spellStart"/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>Утешевой</w:t>
      </w:r>
      <w:proofErr w:type="spellEnd"/>
      <w:r w:rsidR="00EF641F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F93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04844" w:rsidRPr="00F9396A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F9396A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164FF8">
        <w:rPr>
          <w:rFonts w:ascii="Times New Roman" w:eastAsia="Times New Roman" w:hAnsi="Times New Roman"/>
          <w:sz w:val="28"/>
          <w:szCs w:val="28"/>
          <w:lang w:eastAsia="ru-RU"/>
        </w:rPr>
        <w:t>раз в неделю автолавка ИП Юрьевой</w:t>
      </w:r>
      <w:r w:rsidR="00F9396A">
        <w:rPr>
          <w:rFonts w:ascii="Times New Roman" w:eastAsia="Times New Roman" w:hAnsi="Times New Roman"/>
          <w:sz w:val="28"/>
          <w:szCs w:val="28"/>
          <w:lang w:eastAsia="ru-RU"/>
        </w:rPr>
        <w:t xml:space="preserve"> О. М.</w:t>
      </w:r>
      <w:r w:rsidR="00504844" w:rsidRPr="00F9396A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существует организованная доставка товаров напрямую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коммерческих баз.  Разнообразный  ассортимент продуктов питания </w:t>
      </w:r>
      <w:r w:rsidR="00F9396A">
        <w:rPr>
          <w:rFonts w:ascii="Times New Roman" w:eastAsia="Times New Roman" w:hAnsi="Times New Roman"/>
          <w:sz w:val="28"/>
          <w:szCs w:val="28"/>
          <w:lang w:eastAsia="ru-RU"/>
        </w:rPr>
        <w:t xml:space="preserve">и товаров первой необходимости 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в наших магазинах имеется.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Функционирует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врачебная амбулатория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4FC0">
        <w:rPr>
          <w:rFonts w:ascii="Times New Roman" w:eastAsia="Times New Roman" w:hAnsi="Times New Roman"/>
          <w:sz w:val="28"/>
          <w:szCs w:val="28"/>
          <w:lang w:eastAsia="ru-RU"/>
        </w:rPr>
        <w:t>кабинет неотложной 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4FC0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стоматологический кабинет,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жители получают квали</w:t>
      </w:r>
      <w:r w:rsidR="002E0D5E">
        <w:rPr>
          <w:rFonts w:ascii="Times New Roman" w:eastAsia="Times New Roman" w:hAnsi="Times New Roman"/>
          <w:sz w:val="28"/>
          <w:szCs w:val="28"/>
          <w:lang w:eastAsia="ru-RU"/>
        </w:rPr>
        <w:t>фицированные медицинские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396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Осуществлён перевод здания амбулатории на газовое отопление.</w:t>
      </w:r>
    </w:p>
    <w:p w:rsidR="0098231B" w:rsidRDefault="00504844" w:rsidP="005048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823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C3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823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Благоустройство территории </w:t>
      </w:r>
    </w:p>
    <w:p w:rsidR="00504844" w:rsidRDefault="0098231B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31B">
        <w:rPr>
          <w:rFonts w:ascii="Times New Roman" w:eastAsia="Times New Roman" w:hAnsi="Times New Roman"/>
          <w:sz w:val="28"/>
          <w:szCs w:val="28"/>
          <w:lang w:eastAsia="ru-RU"/>
        </w:rPr>
        <w:t>является приоритетным направлением</w:t>
      </w:r>
      <w:r w:rsidR="00504844" w:rsidRPr="0098231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администрации поселения</w:t>
      </w:r>
      <w:r w:rsidR="00504844" w:rsidRPr="00982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844" w:rsidRDefault="0098231B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Осуществлялась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скашиванию травы</w:t>
      </w:r>
      <w:r w:rsidR="0028300D">
        <w:rPr>
          <w:rFonts w:ascii="Times New Roman" w:eastAsia="Times New Roman" w:hAnsi="Times New Roman"/>
          <w:sz w:val="28"/>
          <w:szCs w:val="28"/>
          <w:lang w:eastAsia="ru-RU"/>
        </w:rPr>
        <w:t>, уборке мусора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общественных территориях населённых пунктов,</w:t>
      </w:r>
      <w:r w:rsidR="00283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побелка, </w:t>
      </w:r>
      <w:r w:rsidR="002830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4F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сентябре</w:t>
      </w:r>
      <w:r w:rsidR="00135F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р</w:t>
      </w:r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 xml:space="preserve">екультивация свалки ТБО </w:t>
      </w:r>
      <w:r w:rsidR="00135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5F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35FEA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4FF8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135F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135F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64F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164FF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цели администрацией  затрачены средства в размере 100</w:t>
      </w:r>
      <w:r w:rsidR="00135F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844" w:rsidRDefault="00504844" w:rsidP="0050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жителями поселения проводилась работа по благоустройству своих придомовых территорий.</w:t>
      </w:r>
      <w:r w:rsidR="0098231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административ</w:t>
      </w:r>
      <w:r w:rsidR="00164FF8">
        <w:rPr>
          <w:rFonts w:ascii="Times New Roman" w:eastAsia="Times New Roman" w:hAnsi="Times New Roman"/>
          <w:sz w:val="28"/>
          <w:szCs w:val="28"/>
          <w:lang w:eastAsia="ru-RU"/>
        </w:rPr>
        <w:t>ную комиссию района направлено 3</w:t>
      </w:r>
      <w:r w:rsidR="0098231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</w:t>
      </w:r>
      <w:r w:rsidR="00306A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собственников, допустивших нарушения.</w:t>
      </w:r>
    </w:p>
    <w:p w:rsidR="00504844" w:rsidRDefault="00504844" w:rsidP="0050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текущем году регулярно проводились субботники силами работников бюджетных учреждений и жителей сёл.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Весной наводился порядок на кладбищах, их в поселении три. </w:t>
      </w:r>
      <w:r w:rsidR="007A3746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на кладбищах закуплено 3 туалета</w:t>
      </w:r>
      <w:r w:rsidR="005972B2" w:rsidRPr="00597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2B2">
        <w:rPr>
          <w:rFonts w:ascii="Times New Roman" w:eastAsia="Times New Roman" w:hAnsi="Times New Roman"/>
          <w:sz w:val="28"/>
          <w:szCs w:val="28"/>
          <w:lang w:eastAsia="ru-RU"/>
        </w:rPr>
        <w:t>общей стоимостью 53 тыс. 900 руб.</w:t>
      </w:r>
      <w:proofErr w:type="gramStart"/>
      <w:r w:rsidR="00597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7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A3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детской площадке в с. Хомутовка отремонтированы и покрашены лавочки и урны.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летнее время и осенью благодаря сотрудничеству с Грибановским филиалом ЦЗН на об</w:t>
      </w:r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щественные работы привлекались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на договорной основе.</w:t>
      </w:r>
    </w:p>
    <w:p w:rsidR="00504844" w:rsidRDefault="00504844" w:rsidP="0050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скверах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с. Хомутовка производилась уборка территории, высаживались цветы и кустарники, приобретённые на средства спонсоров и администрации. Осуществлялся полив.</w:t>
      </w:r>
    </w:p>
    <w:p w:rsidR="00504844" w:rsidRDefault="00504844" w:rsidP="005048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регулярно проводится уход за двумя памятниками односельчанам, погибшим в годы Великой Отечественной войны. </w:t>
      </w:r>
    </w:p>
    <w:p w:rsidR="00504844" w:rsidRDefault="00504844" w:rsidP="00135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B3"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всей территории поселения региональным оператором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Облкоммунсервис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организован вывоз ТКО. На территории поселения установлено 43 контейнера. Подрядчик </w:t>
      </w:r>
      <w:r w:rsidR="00003211">
        <w:rPr>
          <w:rFonts w:ascii="Times New Roman" w:eastAsia="Times New Roman" w:hAnsi="Times New Roman"/>
          <w:sz w:val="28"/>
          <w:szCs w:val="28"/>
          <w:lang w:eastAsia="ru-RU"/>
        </w:rPr>
        <w:t>ИП «</w:t>
      </w:r>
      <w:proofErr w:type="spellStart"/>
      <w:r w:rsidR="00003211">
        <w:rPr>
          <w:rFonts w:ascii="Times New Roman" w:eastAsia="Times New Roman" w:hAnsi="Times New Roman"/>
          <w:sz w:val="28"/>
          <w:szCs w:val="28"/>
          <w:lang w:eastAsia="ru-RU"/>
        </w:rPr>
        <w:t>Лунёв</w:t>
      </w:r>
      <w:proofErr w:type="spellEnd"/>
      <w:r w:rsidRPr="000032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сбор и вывоз ТКО четыре раза в месяц. 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работы по благоустройству территории  КХ </w:t>
      </w:r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«Лига»,  КФХ «</w:t>
      </w:r>
      <w:proofErr w:type="spellStart"/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Каторгин</w:t>
      </w:r>
      <w:proofErr w:type="spellEnd"/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Харвест</w:t>
      </w:r>
      <w:proofErr w:type="spellEnd"/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выделяют технику на безвозмездной основе.</w:t>
      </w:r>
    </w:p>
    <w:p w:rsidR="00003211" w:rsidRDefault="00003211" w:rsidP="00003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Все организации и учреждения, расположенные н</w:t>
      </w:r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а территории поселения  добросовестно убирают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территорию вокруг своих зданий. В последние годы заметно улучшается внешний вид жилых домов, благоустраиваются палисадники. Я  хотел бы в  очередной  раз призвать жителей  нашего  поселения соблюдать чистоту и поряд</w:t>
      </w:r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>ок на всей террит</w:t>
      </w:r>
      <w:r w:rsidR="007A3746">
        <w:rPr>
          <w:rFonts w:ascii="Times New Roman" w:eastAsia="Times New Roman" w:hAnsi="Times New Roman"/>
          <w:sz w:val="28"/>
          <w:szCs w:val="28"/>
          <w:lang w:eastAsia="ru-RU"/>
        </w:rPr>
        <w:t>ории поселения, для сбора ТКО</w:t>
      </w:r>
      <w:r w:rsidR="00586470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 использовать имеющиеся контейнеры,</w:t>
      </w:r>
      <w:r w:rsidR="007A37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 упаковывая отходы в мешки.</w:t>
      </w:r>
    </w:p>
    <w:p w:rsidR="00504844" w:rsidRDefault="00003211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сети уличного освещения.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72B2" w:rsidRDefault="00504844" w:rsidP="00003211">
      <w:pPr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Количество светильников, освещающих улицы в поселении- 108 шт., это 100% от нормы, а с учётом паркового освещения- 129 шт.</w:t>
      </w:r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Регулярно проводятся работы по ремонту неисправных осветительных приборов и замене их  на новые, с лучшими характеристиками по освещенности.</w:t>
      </w:r>
      <w:r w:rsidR="005972B2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062EB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(</w:t>
      </w:r>
      <w:r w:rsidR="005972B2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Затрачено 52 тыс. 300 руб.</w:t>
      </w:r>
      <w:proofErr w:type="gramStart"/>
      <w:r w:rsidR="005972B2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062EB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5972B2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504844" w:rsidRDefault="005972B2" w:rsidP="00003211">
      <w:pPr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504844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3746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Для реализации проекта модернизации уличного освещения</w:t>
      </w:r>
      <w:r w:rsidR="001C5AFB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в наших сёлах разработана проектно- сметная документац</w:t>
      </w:r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ия за</w:t>
      </w:r>
      <w:r w:rsidR="001C5AFB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89 тыс. 960 руб.</w:t>
      </w:r>
      <w:proofErr w:type="gramStart"/>
      <w:r w:rsidR="001C5AFB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AFB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Сметная стоимость строительства около 8 млн. руб., реализация проекта ожидается в 2025 году.</w:t>
      </w:r>
    </w:p>
    <w:p w:rsidR="001C5AFB" w:rsidRDefault="00504844" w:rsidP="00003211">
      <w:pPr>
        <w:shd w:val="clear" w:color="auto" w:fill="FFFFFF"/>
        <w:spacing w:after="0" w:line="255" w:lineRule="atLeast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        </w:t>
      </w:r>
    </w:p>
    <w:p w:rsidR="00504844" w:rsidRPr="00003211" w:rsidRDefault="005972B2" w:rsidP="00003211">
      <w:pPr>
        <w:shd w:val="clear" w:color="auto" w:fill="FFFFFF"/>
        <w:spacing w:after="0" w:line="255" w:lineRule="atLeast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lastRenderedPageBreak/>
        <w:t xml:space="preserve">     </w:t>
      </w:r>
      <w:r w:rsidR="0050484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Участие в областных и федеральных программах</w:t>
      </w:r>
    </w:p>
    <w:p w:rsidR="00504844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C5AFB"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под</w:t>
      </w:r>
      <w:r w:rsidR="000032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руководством отдела </w:t>
      </w:r>
      <w:r w:rsidR="0014207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развитию сельских территорий администрации Грибановского района </w:t>
      </w:r>
      <w:r w:rsidR="005972B2">
        <w:rPr>
          <w:rFonts w:ascii="Times New Roman" w:eastAsia="Times New Roman" w:hAnsi="Times New Roman"/>
          <w:sz w:val="28"/>
          <w:szCs w:val="28"/>
          <w:lang w:eastAsia="ru-RU"/>
        </w:rPr>
        <w:t>реализован</w:t>
      </w:r>
      <w:r w:rsidR="00703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2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</w:t>
      </w:r>
      <w:r w:rsidR="005972B2" w:rsidRPr="00D37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«Благоустройство центральной площади в с. </w:t>
      </w:r>
      <w:proofErr w:type="spellStart"/>
      <w:r w:rsidR="005972B2" w:rsidRPr="00D374C1">
        <w:rPr>
          <w:rFonts w:ascii="Times New Roman" w:eastAsia="Times New Roman" w:hAnsi="Times New Roman"/>
          <w:b/>
          <w:sz w:val="28"/>
          <w:szCs w:val="28"/>
          <w:lang w:eastAsia="ru-RU"/>
        </w:rPr>
        <w:t>Новогольелань</w:t>
      </w:r>
      <w:proofErr w:type="spellEnd"/>
      <w:r w:rsidR="005972B2" w:rsidRPr="00D374C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972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федеральной программе «Комплек</w:t>
      </w:r>
      <w:r w:rsidR="0014207A">
        <w:rPr>
          <w:rFonts w:ascii="Times New Roman" w:eastAsia="Times New Roman" w:hAnsi="Times New Roman"/>
          <w:sz w:val="28"/>
          <w:szCs w:val="28"/>
          <w:lang w:eastAsia="ru-RU"/>
        </w:rPr>
        <w:t>сное развитие сельских территорий</w:t>
      </w:r>
      <w:r w:rsidR="005972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62EB3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сметной стоимостью 6 млн. 186 </w:t>
      </w:r>
      <w:r w:rsidR="00062EB3" w:rsidRPr="00D374C1">
        <w:rPr>
          <w:rFonts w:ascii="Times New Roman" w:eastAsia="Times New Roman" w:hAnsi="Times New Roman"/>
          <w:sz w:val="28"/>
          <w:szCs w:val="28"/>
          <w:lang w:eastAsia="ru-RU"/>
        </w:rPr>
        <w:t>тыс. 640 руб.</w:t>
      </w:r>
      <w:r w:rsidR="00062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4C1">
        <w:rPr>
          <w:rFonts w:ascii="Times New Roman" w:eastAsia="Times New Roman" w:hAnsi="Times New Roman"/>
          <w:sz w:val="28"/>
          <w:szCs w:val="28"/>
          <w:lang w:eastAsia="ru-RU"/>
        </w:rPr>
        <w:t>Строительный контроль 123 тыс. 700 руб., корректировка сметы и экспертиза 61тыс. руб.</w:t>
      </w:r>
      <w:proofErr w:type="gramStart"/>
      <w:r w:rsidR="00D374C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04844" w:rsidRDefault="00504844" w:rsidP="005048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Дорожная деятельность </w:t>
      </w:r>
    </w:p>
    <w:p w:rsidR="00504844" w:rsidRDefault="00504844" w:rsidP="005048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балансе администрации находится 8,6 км дорог местного значения. В  летнее время производится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окашивание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обочи</w:t>
      </w:r>
      <w:r w:rsidR="006313B3">
        <w:rPr>
          <w:rFonts w:ascii="Times New Roman" w:eastAsia="Times New Roman" w:hAnsi="Times New Roman"/>
          <w:sz w:val="28"/>
          <w:szCs w:val="28"/>
          <w:lang w:eastAsia="ru-RU"/>
        </w:rPr>
        <w:t xml:space="preserve">н, в зимнее время- расчистка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снега- </w:t>
      </w:r>
      <w:r w:rsidR="008E188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этих целей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заключены договора с КХ «Лига»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54054">
        <w:rPr>
          <w:rFonts w:ascii="Times New Roman" w:eastAsia="Times New Roman" w:hAnsi="Times New Roman"/>
          <w:sz w:val="28"/>
          <w:szCs w:val="28"/>
          <w:lang w:eastAsia="ru-RU"/>
        </w:rPr>
        <w:t xml:space="preserve">, ИП </w:t>
      </w:r>
      <w:proofErr w:type="spellStart"/>
      <w:r w:rsidR="00954054">
        <w:rPr>
          <w:rFonts w:ascii="Times New Roman" w:eastAsia="Times New Roman" w:hAnsi="Times New Roman"/>
          <w:sz w:val="28"/>
          <w:szCs w:val="28"/>
          <w:lang w:eastAsia="ru-RU"/>
        </w:rPr>
        <w:t>Каторгин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8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8E188B">
        <w:rPr>
          <w:rFonts w:ascii="Times New Roman" w:eastAsia="Times New Roman" w:hAnsi="Times New Roman"/>
          <w:sz w:val="28"/>
          <w:szCs w:val="28"/>
          <w:lang w:eastAsia="ru-RU"/>
        </w:rPr>
        <w:t>с.Хомутовка</w:t>
      </w:r>
      <w:proofErr w:type="spellEnd"/>
      <w:r w:rsidR="008E18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E188B">
        <w:rPr>
          <w:rFonts w:ascii="Times New Roman" w:eastAsia="Times New Roman" w:hAnsi="Times New Roman"/>
          <w:sz w:val="28"/>
          <w:szCs w:val="28"/>
          <w:lang w:eastAsia="ru-RU"/>
        </w:rPr>
        <w:t>с.Новоспасовка</w:t>
      </w:r>
      <w:proofErr w:type="spellEnd"/>
      <w:r w:rsidR="008E188B">
        <w:rPr>
          <w:rFonts w:ascii="Times New Roman" w:eastAsia="Times New Roman" w:hAnsi="Times New Roman"/>
          <w:sz w:val="28"/>
          <w:szCs w:val="28"/>
          <w:lang w:eastAsia="ru-RU"/>
        </w:rPr>
        <w:t xml:space="preserve">), приобретён отвал для расчистки снега стоимостью </w:t>
      </w:r>
      <w:r w:rsidR="00B934CA">
        <w:rPr>
          <w:rFonts w:ascii="Times New Roman" w:eastAsia="Times New Roman" w:hAnsi="Times New Roman"/>
          <w:sz w:val="28"/>
          <w:szCs w:val="28"/>
          <w:lang w:eastAsia="ru-RU"/>
        </w:rPr>
        <w:t>112 тыс. руб. с доставкой.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>Силам</w:t>
      </w:r>
      <w:proofErr w:type="gramStart"/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proofErr w:type="gramEnd"/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«Новомакаровское» произведено </w:t>
      </w:r>
      <w:proofErr w:type="spellStart"/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>грейдирование</w:t>
      </w:r>
      <w:proofErr w:type="spellEnd"/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грунтовой дороги на кладбище с. </w:t>
      </w:r>
      <w:proofErr w:type="spellStart"/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>Новоспасовка</w:t>
      </w:r>
      <w:proofErr w:type="spellEnd"/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E92" w:rsidRDefault="00504844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Государственной программе Воронежской области «Развитие транспортной сис</w:t>
      </w:r>
      <w:r w:rsidR="00857B05">
        <w:rPr>
          <w:rFonts w:ascii="Times New Roman" w:eastAsia="Times New Roman" w:hAnsi="Times New Roman"/>
          <w:sz w:val="28"/>
          <w:szCs w:val="28"/>
          <w:lang w:eastAsia="ru-RU"/>
        </w:rPr>
        <w:t xml:space="preserve">темы» </w:t>
      </w:r>
      <w:r w:rsidR="009665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</w:t>
      </w:r>
      <w:proofErr w:type="spellStart"/>
      <w:r w:rsidR="009665CD">
        <w:rPr>
          <w:rFonts w:ascii="Times New Roman" w:eastAsia="Times New Roman" w:hAnsi="Times New Roman"/>
          <w:sz w:val="28"/>
          <w:szCs w:val="28"/>
          <w:lang w:eastAsia="ru-RU"/>
        </w:rPr>
        <w:t>щебенение</w:t>
      </w:r>
      <w:proofErr w:type="spellEnd"/>
      <w:r w:rsidR="009665CD">
        <w:rPr>
          <w:rFonts w:ascii="Times New Roman" w:eastAsia="Times New Roman" w:hAnsi="Times New Roman"/>
          <w:sz w:val="28"/>
          <w:szCs w:val="28"/>
          <w:lang w:eastAsia="ru-RU"/>
        </w:rPr>
        <w:t xml:space="preserve"> 780 м дороги по ул. Еланская </w:t>
      </w:r>
      <w:proofErr w:type="gramStart"/>
      <w:r w:rsidR="009665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66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4054" w:rsidRDefault="009665CD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2 млн. 300 тыс. руб.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Заказчик-  администрация Грибановского муниципального района.  Заасфальтирован участок дороги областного значения Курс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Борисоглебск-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Новоспасовка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от с. Новомакарово) протяженностью  3850 м на сумму  17 млн. 500 тыс. руб. . Средства выделены областным министерством дорожной деятельности.</w:t>
      </w:r>
    </w:p>
    <w:p w:rsidR="009665CD" w:rsidRPr="00FB6A04" w:rsidRDefault="009665CD" w:rsidP="005048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Таким образом, </w:t>
      </w:r>
      <w:r w:rsidRPr="00FB6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2023 году на ремонт дорог в </w:t>
      </w:r>
      <w:proofErr w:type="spellStart"/>
      <w:r w:rsidRPr="00FB6A04">
        <w:rPr>
          <w:rFonts w:ascii="Times New Roman" w:eastAsia="Times New Roman" w:hAnsi="Times New Roman"/>
          <w:b/>
          <w:sz w:val="28"/>
          <w:szCs w:val="28"/>
          <w:lang w:eastAsia="ru-RU"/>
        </w:rPr>
        <w:t>Новогольеланском</w:t>
      </w:r>
      <w:proofErr w:type="spellEnd"/>
      <w:r w:rsidRPr="00FB6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поселении привлечено </w:t>
      </w:r>
      <w:r w:rsidR="00FB6A04" w:rsidRPr="00FB6A04">
        <w:rPr>
          <w:rFonts w:ascii="Times New Roman" w:eastAsia="Times New Roman" w:hAnsi="Times New Roman"/>
          <w:b/>
          <w:sz w:val="28"/>
          <w:szCs w:val="28"/>
          <w:lang w:eastAsia="ru-RU"/>
        </w:rPr>
        <w:t>19 млн. 800 тыс. руб., а за два последних года вложения составили 41 млн. 230 тыс. руб.</w:t>
      </w:r>
    </w:p>
    <w:p w:rsidR="00FB6A04" w:rsidRDefault="00FB6A04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44" w:rsidRDefault="00FB6A04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Большое внимание администрация уделяет </w:t>
      </w:r>
      <w:r w:rsidR="005048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вопросам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проживающего 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населения.</w:t>
      </w:r>
    </w:p>
    <w:p w:rsidR="00504844" w:rsidRDefault="00504844" w:rsidP="005048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Проблемой остается возгорание сухой растительности и сжигание мусора в пожароопасный период. Зачастую возгорания происходят по вине и халатности жителей. </w:t>
      </w:r>
    </w:p>
    <w:p w:rsidR="00504844" w:rsidRDefault="00504844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проводились профилактические беседы по правилам пожарной безопасности в быту с гражданами, склонными к правонарушениям в этой области. Систематически проводится  подворный обход по вопросам соблюдения мер пожарной безопасности с выдачей листовок, обновляется информация на стенде ГО и ЧС, а также на сайте поселения.</w:t>
      </w:r>
    </w:p>
    <w:p w:rsidR="008E188B" w:rsidRDefault="00FB6A04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D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Большую помощь в обеспечении пожарной безопасности оказывает</w:t>
      </w:r>
      <w:r w:rsidR="00504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КХ «ЛИГА», где организовано круглосуточное дежурство и выезд п</w:t>
      </w:r>
      <w:r w:rsidR="004D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ожарной машины </w:t>
      </w:r>
      <w:r w:rsidR="00715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оказания помощи в тушении</w:t>
      </w:r>
      <w:r w:rsidR="004D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пожаров.</w:t>
      </w:r>
    </w:p>
    <w:p w:rsidR="00504844" w:rsidRDefault="008E188B" w:rsidP="0050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За отчётный</w:t>
      </w:r>
      <w:r w:rsidR="004D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 произошёл 1 пожар, в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Ленинская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сгорел дом по причине неисправной электропроводки. Жертв нет.</w:t>
      </w:r>
    </w:p>
    <w:p w:rsidR="008E188B" w:rsidRPr="00170359" w:rsidRDefault="00504844" w:rsidP="005048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90E92">
        <w:rPr>
          <w:rFonts w:ascii="Times New Roman" w:eastAsia="Times New Roman" w:hAnsi="Times New Roman"/>
          <w:b/>
          <w:sz w:val="28"/>
          <w:szCs w:val="28"/>
          <w:lang w:eastAsia="ru-RU"/>
        </w:rPr>
        <w:t>В 2023</w:t>
      </w:r>
      <w:r w:rsidR="00F940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продолжена работа по газификации домовладений.</w:t>
      </w:r>
      <w:r w:rsidR="004D50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188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21CCF" w:rsidRDefault="008E188B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одключилось к природному газу </w:t>
      </w:r>
      <w:r w:rsidR="002B17AD" w:rsidRPr="00990E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4844" w:rsidRPr="00990E9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</w:t>
      </w:r>
      <w:r w:rsidR="002B17AD" w:rsidRPr="00990E9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04844" w:rsidRPr="00990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4844" w:rsidRPr="00990E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504844" w:rsidRPr="00990E92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.  Всего  в селе  </w:t>
      </w:r>
      <w:proofErr w:type="spellStart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 газифицировано -  </w:t>
      </w:r>
      <w:r w:rsidR="00F94020" w:rsidRPr="00F9402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90E92">
        <w:rPr>
          <w:rFonts w:ascii="Times New Roman" w:eastAsia="Times New Roman" w:hAnsi="Times New Roman"/>
          <w:sz w:val="28"/>
          <w:szCs w:val="28"/>
          <w:lang w:eastAsia="ru-RU"/>
        </w:rPr>
        <w:t>8  домовладений</w:t>
      </w:r>
      <w:r w:rsidR="00372BA1">
        <w:rPr>
          <w:rFonts w:ascii="Times New Roman" w:eastAsia="Times New Roman" w:hAnsi="Times New Roman"/>
          <w:sz w:val="28"/>
          <w:szCs w:val="28"/>
          <w:lang w:eastAsia="ru-RU"/>
        </w:rPr>
        <w:t xml:space="preserve"> (72</w:t>
      </w:r>
      <w:r w:rsidR="00F94020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селе Хомутовка -  </w:t>
      </w:r>
      <w:r w:rsidR="00F94020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  домовладений</w:t>
      </w:r>
      <w:r w:rsidR="00F94020">
        <w:rPr>
          <w:rFonts w:ascii="Times New Roman" w:eastAsia="Times New Roman" w:hAnsi="Times New Roman"/>
          <w:sz w:val="28"/>
          <w:szCs w:val="28"/>
          <w:lang w:eastAsia="ru-RU"/>
        </w:rPr>
        <w:t xml:space="preserve"> (88%)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овоспасовка</w:t>
      </w:r>
      <w:proofErr w:type="spellEnd"/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04844" w:rsidRPr="00F940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домовладения</w:t>
      </w:r>
      <w:r w:rsidR="00F94020">
        <w:rPr>
          <w:rFonts w:ascii="Times New Roman" w:eastAsia="Times New Roman" w:hAnsi="Times New Roman"/>
          <w:sz w:val="28"/>
          <w:szCs w:val="28"/>
          <w:lang w:eastAsia="ru-RU"/>
        </w:rPr>
        <w:t xml:space="preserve"> (18%)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844" w:rsidRPr="004D507A" w:rsidRDefault="00504844" w:rsidP="005048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844" w:rsidRPr="006313B3" w:rsidRDefault="00F94020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EC5511">
        <w:rPr>
          <w:rFonts w:ascii="Times New Roman" w:eastAsia="Times New Roman" w:hAnsi="Times New Roman"/>
          <w:b/>
          <w:sz w:val="28"/>
          <w:szCs w:val="28"/>
          <w:lang w:eastAsia="ru-RU"/>
        </w:rPr>
        <w:t>В 2024</w:t>
      </w:r>
      <w:r w:rsidR="00504844" w:rsidRPr="00B93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администрация поселения будет продолжать работать</w:t>
      </w:r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 вопросами н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аполнения бюджета, </w:t>
      </w:r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территории, газификации </w:t>
      </w:r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поселения, сод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ержания и ремонта дорог, развития</w:t>
      </w:r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содержания 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сети </w:t>
      </w:r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уличного освещения. </w:t>
      </w:r>
    </w:p>
    <w:p w:rsidR="00E75145" w:rsidRPr="00E75145" w:rsidRDefault="00E75145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1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содействие в оформлении проектно- сметной документации и строительстве церкви 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КХ «Лига» ).</w:t>
      </w:r>
    </w:p>
    <w:p w:rsidR="00504844" w:rsidRPr="00B934CA" w:rsidRDefault="00E20346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- Активу ТОС повторно подать</w:t>
      </w:r>
      <w:r w:rsidR="006C1D8E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заявку на участие в конкуре областного центра  АНО «Образ будущего», проект «</w:t>
      </w:r>
      <w:r w:rsidR="00DB7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7243">
        <w:rPr>
          <w:rFonts w:ascii="Times New Roman" w:eastAsia="Times New Roman" w:hAnsi="Times New Roman"/>
          <w:sz w:val="28"/>
          <w:szCs w:val="28"/>
          <w:lang w:eastAsia="ru-RU"/>
        </w:rPr>
        <w:t>Щебенение</w:t>
      </w:r>
      <w:proofErr w:type="spellEnd"/>
      <w:r w:rsidR="00DB7243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 на кладбище </w:t>
      </w:r>
      <w:proofErr w:type="gramStart"/>
      <w:r w:rsidR="006C1D8E" w:rsidRPr="00B934C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C1D8E" w:rsidRPr="00B934CA">
        <w:rPr>
          <w:rFonts w:ascii="Times New Roman" w:eastAsia="Times New Roman" w:hAnsi="Times New Roman"/>
          <w:sz w:val="28"/>
          <w:szCs w:val="28"/>
          <w:lang w:eastAsia="ru-RU"/>
        </w:rPr>
        <w:t>. Хомутовка»</w:t>
      </w:r>
    </w:p>
    <w:p w:rsidR="00F6701C" w:rsidRDefault="00F6701C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Продолжить  работу по содержанию и ремонту </w:t>
      </w:r>
      <w:proofErr w:type="spellStart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внутрипоселковых</w:t>
      </w:r>
      <w:proofErr w:type="spellEnd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дорог,  </w:t>
      </w:r>
      <w:proofErr w:type="spellStart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щебенени</w:t>
      </w:r>
      <w:r w:rsidR="00372BA1" w:rsidRPr="00B934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372BA1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дороги по ул. Свободы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овогольелань</w:t>
      </w:r>
      <w:proofErr w:type="spellEnd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7243" w:rsidRDefault="00DB7243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Установить туалеты на кладбищах в поселении.</w:t>
      </w:r>
    </w:p>
    <w:p w:rsidR="00DB7243" w:rsidRPr="00B934CA" w:rsidRDefault="00DB7243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Оснастить скважину в сквере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общественный колодец в центре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насосным оборудованием.</w:t>
      </w:r>
    </w:p>
    <w:p w:rsidR="00504844" w:rsidRDefault="002E650B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Продолжить озеленение  скверов с. </w:t>
      </w:r>
      <w:proofErr w:type="spellStart"/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>. Хомутовка.</w:t>
      </w:r>
    </w:p>
    <w:p w:rsidR="00F14C5A" w:rsidRPr="00B934CA" w:rsidRDefault="00F14C5A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Разработать Положение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ф</w:t>
      </w:r>
      <w:r w:rsidR="00170359">
        <w:rPr>
          <w:rFonts w:ascii="Times New Roman" w:eastAsia="Times New Roman" w:hAnsi="Times New Roman"/>
          <w:sz w:val="28"/>
          <w:szCs w:val="28"/>
          <w:lang w:eastAsia="ru-RU"/>
        </w:rPr>
        <w:t>отографии</w:t>
      </w:r>
      <w:proofErr w:type="gramEnd"/>
      <w:r w:rsidR="00170359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лучших людей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Доске п</w:t>
      </w:r>
      <w:r w:rsidR="00170359">
        <w:rPr>
          <w:rFonts w:ascii="Times New Roman" w:eastAsia="Times New Roman" w:hAnsi="Times New Roman"/>
          <w:sz w:val="28"/>
          <w:szCs w:val="28"/>
          <w:lang w:eastAsia="ru-RU"/>
        </w:rPr>
        <w:t>очёта.</w:t>
      </w:r>
    </w:p>
    <w:p w:rsidR="00504844" w:rsidRPr="00B934CA" w:rsidRDefault="00F6701C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04844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этих планов реальна только при поддержке и участии населения и инвесторов.       </w:t>
      </w:r>
    </w:p>
    <w:p w:rsidR="00504844" w:rsidRPr="00B934CA" w:rsidRDefault="00504844" w:rsidP="005048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934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заключение </w:t>
      </w:r>
      <w:r w:rsidRPr="00B9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хотел бы отметить и поблагодарить  администрацию района, в лице Главы администрации, заместителей, а также депутатов Совета народных депутатов </w:t>
      </w:r>
      <w:proofErr w:type="spellStart"/>
      <w:r w:rsidRPr="00B9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Новогольеланского</w:t>
      </w:r>
      <w:proofErr w:type="spellEnd"/>
      <w:r w:rsidRPr="00B9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всех жителей.  Ваше понимание и Ваша поддержка позволили достичь реальных результатов в  социально-экономическом развитии нашего поселения. </w:t>
      </w:r>
    </w:p>
    <w:p w:rsidR="00504844" w:rsidRDefault="00504844" w:rsidP="005048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внимание.</w:t>
      </w:r>
    </w:p>
    <w:p w:rsidR="00F6701C" w:rsidRDefault="00F6701C" w:rsidP="005048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44" w:rsidRDefault="00504844" w:rsidP="005048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В. А. Шитов</w:t>
      </w:r>
    </w:p>
    <w:p w:rsidR="00504844" w:rsidRDefault="00170359" w:rsidP="00504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13.02.2024</w:t>
      </w:r>
      <w:r w:rsid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62897" w:rsidRDefault="00462897" w:rsidP="00504844">
      <w:pPr>
        <w:ind w:right="-1"/>
      </w:pPr>
    </w:p>
    <w:sectPr w:rsidR="00462897" w:rsidSect="00FF7393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12"/>
    <w:rsid w:val="00003211"/>
    <w:rsid w:val="00017BF0"/>
    <w:rsid w:val="00062EB3"/>
    <w:rsid w:val="000632D2"/>
    <w:rsid w:val="000C0170"/>
    <w:rsid w:val="00135FEA"/>
    <w:rsid w:val="0014207A"/>
    <w:rsid w:val="0015014D"/>
    <w:rsid w:val="00164FF8"/>
    <w:rsid w:val="00170359"/>
    <w:rsid w:val="0018387F"/>
    <w:rsid w:val="001A60D4"/>
    <w:rsid w:val="001C5AFB"/>
    <w:rsid w:val="002060C7"/>
    <w:rsid w:val="0023171C"/>
    <w:rsid w:val="00264FC0"/>
    <w:rsid w:val="00266E9F"/>
    <w:rsid w:val="0028300D"/>
    <w:rsid w:val="002B17AD"/>
    <w:rsid w:val="002B2B78"/>
    <w:rsid w:val="002E0D5E"/>
    <w:rsid w:val="002E650B"/>
    <w:rsid w:val="002F5372"/>
    <w:rsid w:val="002F5DC3"/>
    <w:rsid w:val="00306A20"/>
    <w:rsid w:val="00323E98"/>
    <w:rsid w:val="00372BA1"/>
    <w:rsid w:val="00376BF1"/>
    <w:rsid w:val="003E12D8"/>
    <w:rsid w:val="00413F39"/>
    <w:rsid w:val="00421AF8"/>
    <w:rsid w:val="004235B7"/>
    <w:rsid w:val="00427D78"/>
    <w:rsid w:val="00432512"/>
    <w:rsid w:val="00462897"/>
    <w:rsid w:val="004A2A67"/>
    <w:rsid w:val="004B21B8"/>
    <w:rsid w:val="004D507A"/>
    <w:rsid w:val="00504844"/>
    <w:rsid w:val="0050486B"/>
    <w:rsid w:val="00521CCF"/>
    <w:rsid w:val="005350F4"/>
    <w:rsid w:val="00586470"/>
    <w:rsid w:val="005972B2"/>
    <w:rsid w:val="005B19F3"/>
    <w:rsid w:val="005E4841"/>
    <w:rsid w:val="005F05FC"/>
    <w:rsid w:val="005F3F65"/>
    <w:rsid w:val="006313B3"/>
    <w:rsid w:val="0067066D"/>
    <w:rsid w:val="006B431B"/>
    <w:rsid w:val="006C1D8E"/>
    <w:rsid w:val="0070353F"/>
    <w:rsid w:val="0071541E"/>
    <w:rsid w:val="00721B4A"/>
    <w:rsid w:val="00732FCA"/>
    <w:rsid w:val="00766E25"/>
    <w:rsid w:val="007A3746"/>
    <w:rsid w:val="007A53FC"/>
    <w:rsid w:val="007E34E0"/>
    <w:rsid w:val="00825928"/>
    <w:rsid w:val="008440FF"/>
    <w:rsid w:val="008469BF"/>
    <w:rsid w:val="00847407"/>
    <w:rsid w:val="00857B05"/>
    <w:rsid w:val="00865826"/>
    <w:rsid w:val="00885A64"/>
    <w:rsid w:val="008A188B"/>
    <w:rsid w:val="008E188B"/>
    <w:rsid w:val="00954054"/>
    <w:rsid w:val="009665CD"/>
    <w:rsid w:val="00975665"/>
    <w:rsid w:val="0098231B"/>
    <w:rsid w:val="00990E92"/>
    <w:rsid w:val="009E46F0"/>
    <w:rsid w:val="00A7649E"/>
    <w:rsid w:val="00A80FBD"/>
    <w:rsid w:val="00A81BF8"/>
    <w:rsid w:val="00A90740"/>
    <w:rsid w:val="00B46B03"/>
    <w:rsid w:val="00B934CA"/>
    <w:rsid w:val="00BA24A2"/>
    <w:rsid w:val="00BE7F11"/>
    <w:rsid w:val="00C0472E"/>
    <w:rsid w:val="00C34136"/>
    <w:rsid w:val="00C82531"/>
    <w:rsid w:val="00CC3B3E"/>
    <w:rsid w:val="00CE467B"/>
    <w:rsid w:val="00CE7BD5"/>
    <w:rsid w:val="00D02BB0"/>
    <w:rsid w:val="00D04122"/>
    <w:rsid w:val="00D365FC"/>
    <w:rsid w:val="00D374C1"/>
    <w:rsid w:val="00D40ED4"/>
    <w:rsid w:val="00D521D9"/>
    <w:rsid w:val="00D80665"/>
    <w:rsid w:val="00D94506"/>
    <w:rsid w:val="00DB7243"/>
    <w:rsid w:val="00DE1C11"/>
    <w:rsid w:val="00DF4FBF"/>
    <w:rsid w:val="00E20346"/>
    <w:rsid w:val="00E63409"/>
    <w:rsid w:val="00E75145"/>
    <w:rsid w:val="00E93259"/>
    <w:rsid w:val="00EC5511"/>
    <w:rsid w:val="00EC551A"/>
    <w:rsid w:val="00EE7524"/>
    <w:rsid w:val="00EF641F"/>
    <w:rsid w:val="00F13865"/>
    <w:rsid w:val="00F14C5A"/>
    <w:rsid w:val="00F64D42"/>
    <w:rsid w:val="00F6701C"/>
    <w:rsid w:val="00F702D0"/>
    <w:rsid w:val="00F9396A"/>
    <w:rsid w:val="00F94020"/>
    <w:rsid w:val="00FB6A04"/>
    <w:rsid w:val="00FD035B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84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04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84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04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wasch</dc:creator>
  <cp:lastModifiedBy>Shitov</cp:lastModifiedBy>
  <cp:revision>9</cp:revision>
  <dcterms:created xsi:type="dcterms:W3CDTF">2023-01-19T11:36:00Z</dcterms:created>
  <dcterms:modified xsi:type="dcterms:W3CDTF">2024-02-12T14:09:00Z</dcterms:modified>
</cp:coreProperties>
</file>