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АДМИНИСТРАЦИЯ</w:t>
      </w:r>
    </w:p>
    <w:p w:rsidR="00BE713F" w:rsidRPr="006C6DBA" w:rsidRDefault="00F77AE2" w:rsidP="006C6DBA">
      <w:pPr>
        <w:ind w:firstLine="709"/>
        <w:jc w:val="center"/>
        <w:rPr>
          <w:rFonts w:cs="Arial"/>
        </w:rPr>
      </w:pPr>
      <w:r>
        <w:rPr>
          <w:rFonts w:cs="Arial"/>
        </w:rPr>
        <w:t>НОВОГОЛЬЕЛАНСКОГО</w:t>
      </w:r>
      <w:r w:rsidR="00BE713F" w:rsidRPr="006C6DBA">
        <w:rPr>
          <w:rFonts w:cs="Arial"/>
        </w:rPr>
        <w:t xml:space="preserve"> СЕЛЬСКОГО ПОСЕЛЕНИЯ</w:t>
      </w:r>
    </w:p>
    <w:p w:rsidR="009B5A96" w:rsidRPr="006C6DBA" w:rsidRDefault="009B5A96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ГРИБАНОВСКОГО</w:t>
      </w:r>
      <w:r w:rsidR="00BE713F" w:rsidRPr="006C6DBA">
        <w:rPr>
          <w:rFonts w:cs="Arial"/>
        </w:rPr>
        <w:t xml:space="preserve"> МУНИЦИПАЛЬНОГО РАЙОНА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ВОРОНЕЖСКОЙ ОБЛАСТИ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F77AE2" w:rsidP="006C6DBA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«09» декабря</w:t>
      </w:r>
      <w:r w:rsidR="00BE713F" w:rsidRPr="006C6DBA">
        <w:rPr>
          <w:rFonts w:cs="Arial"/>
        </w:rPr>
        <w:t xml:space="preserve"> 202</w:t>
      </w:r>
      <w:r w:rsidR="00F74C93" w:rsidRPr="006C6DBA">
        <w:rPr>
          <w:rFonts w:cs="Arial"/>
        </w:rPr>
        <w:t>4</w:t>
      </w:r>
      <w:r>
        <w:rPr>
          <w:rFonts w:cs="Arial"/>
        </w:rPr>
        <w:t xml:space="preserve"> г. № 70</w:t>
      </w:r>
    </w:p>
    <w:p w:rsidR="00BE713F" w:rsidRPr="006C6DBA" w:rsidRDefault="009B5A96" w:rsidP="006C6DBA">
      <w:pPr>
        <w:ind w:firstLine="709"/>
        <w:rPr>
          <w:rFonts w:cs="Arial"/>
        </w:rPr>
      </w:pPr>
      <w:proofErr w:type="spellStart"/>
      <w:r w:rsidRPr="006C6DBA">
        <w:rPr>
          <w:rFonts w:cs="Arial"/>
        </w:rPr>
        <w:t>с</w:t>
      </w:r>
      <w:proofErr w:type="gramStart"/>
      <w:r w:rsidR="00F77AE2">
        <w:rPr>
          <w:rFonts w:cs="Arial"/>
        </w:rPr>
        <w:t>.Н</w:t>
      </w:r>
      <w:proofErr w:type="gramEnd"/>
      <w:r w:rsidR="00F77AE2">
        <w:rPr>
          <w:rFonts w:cs="Arial"/>
        </w:rPr>
        <w:t>овогольелань</w:t>
      </w:r>
      <w:proofErr w:type="spellEnd"/>
      <w:r w:rsidR="00F77AE2">
        <w:rPr>
          <w:rFonts w:cs="Arial"/>
        </w:rPr>
        <w:t>.</w:t>
      </w:r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F77AE2">
        <w:t xml:space="preserve">» на территории </w:t>
      </w:r>
      <w:proofErr w:type="spellStart"/>
      <w:r w:rsidR="00F77AE2">
        <w:t>Новогольеланского</w:t>
      </w:r>
      <w:proofErr w:type="spellEnd"/>
      <w:r w:rsidR="00CA4486" w:rsidRPr="006C6DBA">
        <w:t xml:space="preserve"> 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6C6DB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6DBA">
        <w:rPr>
          <w:rFonts w:ascii="Arial" w:hAnsi="Arial" w:cs="Arial"/>
          <w:bCs/>
          <w:sz w:val="24"/>
          <w:szCs w:val="24"/>
        </w:rPr>
        <w:t>,</w:t>
      </w:r>
      <w:r w:rsidRPr="006C6D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DBA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C6DBA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6C6DBA">
        <w:rPr>
          <w:rFonts w:ascii="Arial" w:hAnsi="Arial" w:cs="Arial"/>
          <w:sz w:val="24"/>
          <w:szCs w:val="24"/>
        </w:rPr>
        <w:t xml:space="preserve">, </w:t>
      </w:r>
      <w:r w:rsidR="00F77AE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F77AE2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F77AE2">
        <w:rPr>
          <w:rFonts w:ascii="Arial" w:hAnsi="Arial" w:cs="Arial"/>
          <w:sz w:val="24"/>
          <w:szCs w:val="24"/>
        </w:rPr>
        <w:t xml:space="preserve"> </w:t>
      </w:r>
      <w:r w:rsidR="00BE713F" w:rsidRPr="006C6DBA">
        <w:rPr>
          <w:rFonts w:ascii="Arial" w:hAnsi="Arial" w:cs="Arial"/>
          <w:sz w:val="24"/>
          <w:szCs w:val="24"/>
        </w:rPr>
        <w:t xml:space="preserve">сельского поселения </w:t>
      </w:r>
      <w:r w:rsidR="009B5A96" w:rsidRPr="006C6DBA">
        <w:rPr>
          <w:rFonts w:ascii="Arial" w:hAnsi="Arial" w:cs="Arial"/>
          <w:sz w:val="24"/>
          <w:szCs w:val="24"/>
        </w:rPr>
        <w:t>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6C6DBA">
        <w:rPr>
          <w:rFonts w:ascii="Arial" w:hAnsi="Arial" w:cs="Arial"/>
          <w:sz w:val="24"/>
          <w:szCs w:val="24"/>
        </w:rPr>
        <w:t>,</w:t>
      </w:r>
      <w:r w:rsidR="00BE713F" w:rsidRPr="006C6DB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п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6C6DBA">
        <w:rPr>
          <w:rFonts w:ascii="Arial" w:hAnsi="Arial" w:cs="Arial"/>
          <w:sz w:val="24"/>
          <w:szCs w:val="24"/>
        </w:rPr>
        <w:t>т</w:t>
      </w:r>
      <w:r w:rsidR="009B5A96" w:rsidRPr="006C6DBA">
        <w:rPr>
          <w:rFonts w:ascii="Arial" w:hAnsi="Arial" w:cs="Arial"/>
          <w:sz w:val="24"/>
          <w:szCs w:val="24"/>
        </w:rPr>
        <w:t>:</w:t>
      </w:r>
    </w:p>
    <w:p w:rsidR="00BE713F" w:rsidRPr="006C6DB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6C6DBA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F77AE2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C6DB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B12CE" w:rsidRPr="006C6DBA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Pr="006C6DBA">
        <w:rPr>
          <w:rFonts w:ascii="Arial" w:hAnsi="Arial" w:cs="Arial"/>
          <w:sz w:val="24"/>
          <w:szCs w:val="24"/>
        </w:rPr>
        <w:t>»</w:t>
      </w:r>
      <w:r w:rsidR="00F77AE2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F77AE2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6F2276" w:rsidRPr="006C6DB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6C6DB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F77AE2">
        <w:rPr>
          <w:rFonts w:ascii="Arial" w:hAnsi="Arial" w:cs="Arial"/>
          <w:sz w:val="24"/>
          <w:szCs w:val="24"/>
        </w:rPr>
        <w:t>Новогольеланского</w:t>
      </w:r>
      <w:proofErr w:type="spellEnd"/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</w:t>
      </w:r>
      <w:r w:rsidR="00F77AE2">
        <w:rPr>
          <w:rFonts w:ascii="Arial" w:hAnsi="Arial" w:cs="Arial"/>
          <w:sz w:val="24"/>
          <w:szCs w:val="24"/>
        </w:rPr>
        <w:t xml:space="preserve"> от 20.09.</w:t>
      </w:r>
      <w:r w:rsidR="009B5A96" w:rsidRPr="006C6DBA">
        <w:rPr>
          <w:rFonts w:ascii="Arial" w:hAnsi="Arial" w:cs="Arial"/>
          <w:sz w:val="24"/>
          <w:szCs w:val="24"/>
        </w:rPr>
        <w:t xml:space="preserve">2023 </w:t>
      </w:r>
      <w:r w:rsidR="00F77AE2">
        <w:rPr>
          <w:rFonts w:ascii="Arial" w:hAnsi="Arial" w:cs="Arial"/>
          <w:sz w:val="24"/>
          <w:szCs w:val="24"/>
        </w:rPr>
        <w:t>г. № 34</w:t>
      </w:r>
      <w:r w:rsidRPr="006C6DBA">
        <w:rPr>
          <w:rFonts w:ascii="Arial" w:hAnsi="Arial" w:cs="Arial"/>
          <w:sz w:val="24"/>
          <w:szCs w:val="24"/>
        </w:rPr>
        <w:t xml:space="preserve">, </w:t>
      </w:r>
      <w:r w:rsidR="00B14C55" w:rsidRPr="006C6DB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39659F" w:rsidRPr="00B359D5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59D5">
        <w:rPr>
          <w:rFonts w:ascii="Arial" w:eastAsiaTheme="minorHAnsi" w:hAnsi="Arial" w:cs="Arial"/>
          <w:iCs/>
          <w:spacing w:val="1"/>
          <w:sz w:val="24"/>
          <w:szCs w:val="24"/>
        </w:rPr>
        <w:t>1.1.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В</w:t>
      </w:r>
      <w:r w:rsidR="006C6DBA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подпункте 7.1.4 п</w:t>
      </w:r>
      <w:r w:rsidR="00357CDC" w:rsidRPr="00B359D5">
        <w:rPr>
          <w:rFonts w:ascii="Arial" w:eastAsiaTheme="minorHAnsi" w:hAnsi="Arial" w:cs="Arial"/>
          <w:sz w:val="24"/>
          <w:szCs w:val="24"/>
        </w:rPr>
        <w:t>ункт</w:t>
      </w:r>
      <w:r w:rsidR="0039659F" w:rsidRPr="00B359D5">
        <w:rPr>
          <w:rFonts w:ascii="Arial" w:eastAsiaTheme="minorHAnsi" w:hAnsi="Arial" w:cs="Arial"/>
          <w:sz w:val="24"/>
          <w:szCs w:val="24"/>
        </w:rPr>
        <w:t>а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D825DF" w:rsidRPr="00B359D5">
        <w:rPr>
          <w:rFonts w:ascii="Arial" w:eastAsiaTheme="minorHAnsi" w:hAnsi="Arial" w:cs="Arial"/>
          <w:sz w:val="24"/>
          <w:szCs w:val="24"/>
        </w:rPr>
        <w:t>7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357CDC" w:rsidRPr="00B359D5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слова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 заменить словами «</w:t>
      </w:r>
      <w:r w:rsidR="0039659F" w:rsidRPr="00B359D5">
        <w:rPr>
          <w:rFonts w:ascii="Arial" w:hAnsi="Arial" w:cs="Arial"/>
          <w:sz w:val="24"/>
          <w:szCs w:val="24"/>
        </w:rPr>
        <w:t>Законом Воронежской области от 21.10.2024 № 112-ОЗ</w:t>
      </w:r>
      <w:r w:rsidR="00B359D5" w:rsidRPr="00B359D5">
        <w:rPr>
          <w:rFonts w:ascii="Arial" w:hAnsi="Arial" w:cs="Arial"/>
          <w:sz w:val="24"/>
          <w:szCs w:val="24"/>
        </w:rPr>
        <w:t xml:space="preserve">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О развитии ответственного ведения бизнеса </w:t>
      </w:r>
      <w:r w:rsidR="00AE3708" w:rsidRPr="00B359D5">
        <w:rPr>
          <w:rFonts w:ascii="Arial" w:hAnsi="Arial" w:cs="Arial"/>
          <w:iCs/>
          <w:spacing w:val="1"/>
          <w:sz w:val="24"/>
          <w:szCs w:val="24"/>
        </w:rPr>
        <w:t>на территории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 Воронежской области</w:t>
      </w:r>
      <w:r w:rsidR="00B359D5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».</w:t>
      </w:r>
    </w:p>
    <w:p w:rsidR="00625606" w:rsidRPr="00B359D5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59D5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6C6DBA" w:rsidRDefault="00625606" w:rsidP="006C6DBA">
      <w:pPr>
        <w:autoSpaceDE w:val="0"/>
        <w:autoSpaceDN w:val="0"/>
        <w:adjustRightInd w:val="0"/>
        <w:ind w:firstLine="709"/>
        <w:rPr>
          <w:rFonts w:cs="Arial"/>
        </w:rPr>
      </w:pPr>
      <w:r w:rsidRPr="006C6DBA">
        <w:rPr>
          <w:rFonts w:cs="Arial"/>
        </w:rPr>
        <w:t>3</w:t>
      </w:r>
      <w:r w:rsidR="00BE713F" w:rsidRPr="006C6DBA">
        <w:rPr>
          <w:rFonts w:cs="Arial"/>
        </w:rPr>
        <w:t xml:space="preserve">. </w:t>
      </w:r>
      <w:proofErr w:type="gramStart"/>
      <w:r w:rsidR="00BE713F" w:rsidRPr="006C6DBA">
        <w:rPr>
          <w:rFonts w:cs="Arial"/>
        </w:rPr>
        <w:t>Контроль за</w:t>
      </w:r>
      <w:proofErr w:type="gramEnd"/>
      <w:r w:rsidR="00BE713F" w:rsidRPr="006C6DB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6C6DBA" w:rsidRDefault="00BE713F" w:rsidP="006C6DBA">
      <w:pPr>
        <w:ind w:firstLine="709"/>
        <w:rPr>
          <w:rFonts w:cs="Arial"/>
        </w:rPr>
      </w:pPr>
    </w:p>
    <w:tbl>
      <w:tblPr>
        <w:tblStyle w:val="ab"/>
        <w:tblW w:w="1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190"/>
        <w:gridCol w:w="3191"/>
      </w:tblGrid>
      <w:tr w:rsidR="00117450" w:rsidRPr="006C6DBA" w:rsidTr="00F77AE2">
        <w:tc>
          <w:tcPr>
            <w:tcW w:w="9464" w:type="dxa"/>
          </w:tcPr>
          <w:p w:rsidR="00117450" w:rsidRPr="006C6DBA" w:rsidRDefault="006F2276" w:rsidP="006C6DBA">
            <w:pPr>
              <w:ind w:firstLine="709"/>
              <w:rPr>
                <w:rFonts w:cs="Arial"/>
              </w:rPr>
            </w:pPr>
            <w:r w:rsidRPr="006C6DBA">
              <w:rPr>
                <w:rFonts w:cs="Arial"/>
              </w:rPr>
              <w:t>Глава сельского поселения</w:t>
            </w:r>
            <w:r w:rsidR="00F77AE2">
              <w:rPr>
                <w:rFonts w:cs="Arial"/>
              </w:rPr>
              <w:t xml:space="preserve">                                                 В.А.Шитов</w:t>
            </w:r>
            <w:bookmarkStart w:id="0" w:name="_GoBack"/>
            <w:bookmarkEnd w:id="0"/>
          </w:p>
        </w:tc>
        <w:tc>
          <w:tcPr>
            <w:tcW w:w="3190" w:type="dxa"/>
          </w:tcPr>
          <w:p w:rsidR="00117450" w:rsidRPr="006C6DBA" w:rsidRDefault="00F77AE2" w:rsidP="006C6DB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                     </w:t>
            </w:r>
          </w:p>
        </w:tc>
        <w:tc>
          <w:tcPr>
            <w:tcW w:w="3191" w:type="dxa"/>
          </w:tcPr>
          <w:p w:rsidR="00117450" w:rsidRPr="006C6DBA" w:rsidRDefault="00117450" w:rsidP="00F77AE2">
            <w:pPr>
              <w:rPr>
                <w:rFonts w:cs="Arial"/>
              </w:rPr>
            </w:pPr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F77AE2">
      <w:headerReference w:type="default" r:id="rId9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4D" w:rsidRDefault="0022584D" w:rsidP="002513DA">
      <w:r>
        <w:separator/>
      </w:r>
    </w:p>
  </w:endnote>
  <w:endnote w:type="continuationSeparator" w:id="0">
    <w:p w:rsidR="0022584D" w:rsidRDefault="0022584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4D" w:rsidRDefault="0022584D" w:rsidP="002513DA">
      <w:r>
        <w:separator/>
      </w:r>
    </w:p>
  </w:footnote>
  <w:footnote w:type="continuationSeparator" w:id="0">
    <w:p w:rsidR="0022584D" w:rsidRDefault="0022584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B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B5380"/>
    <w:rsid w:val="00117450"/>
    <w:rsid w:val="001465AD"/>
    <w:rsid w:val="00157115"/>
    <w:rsid w:val="001B0071"/>
    <w:rsid w:val="001F53B6"/>
    <w:rsid w:val="0022584D"/>
    <w:rsid w:val="002513DA"/>
    <w:rsid w:val="00295501"/>
    <w:rsid w:val="002A7FBD"/>
    <w:rsid w:val="0035732E"/>
    <w:rsid w:val="00357CDC"/>
    <w:rsid w:val="00392076"/>
    <w:rsid w:val="0039659F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E3708"/>
    <w:rsid w:val="00AF4492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E07FC1"/>
    <w:rsid w:val="00E24914"/>
    <w:rsid w:val="00E81557"/>
    <w:rsid w:val="00EC35D4"/>
    <w:rsid w:val="00F74C93"/>
    <w:rsid w:val="00F77AE2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381A-F5FA-44E3-8961-0DB8FFB4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34</cp:revision>
  <cp:lastPrinted>2024-05-14T12:18:00Z</cp:lastPrinted>
  <dcterms:created xsi:type="dcterms:W3CDTF">2024-04-27T08:17:00Z</dcterms:created>
  <dcterms:modified xsi:type="dcterms:W3CDTF">2024-12-09T07:14:00Z</dcterms:modified>
</cp:coreProperties>
</file>